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3110" w:rsidRPr="00102965" w:rsidRDefault="00A22944" w:rsidP="00A22944">
      <w:pPr>
        <w:shd w:val="clear" w:color="auto" w:fill="FFFFFF" w:themeFill="background1"/>
        <w:rPr>
          <w:rFonts w:ascii="Tahoma" w:hAnsi="Tahoma" w:cs="Tahoma"/>
          <w:b/>
          <w:sz w:val="32"/>
          <w:szCs w:val="32"/>
        </w:rPr>
      </w:pPr>
      <w:bookmarkStart w:id="0" w:name="_GoBack"/>
      <w:bookmarkEnd w:id="0"/>
      <w:r>
        <w:rPr>
          <w:rFonts w:ascii="Tahoma" w:hAnsi="Tahoma" w:cs="Tahoma"/>
          <w:b/>
          <w:noProof/>
          <w:sz w:val="32"/>
          <w:szCs w:val="32"/>
        </w:rPr>
        <w:drawing>
          <wp:inline distT="0" distB="0" distL="0" distR="0">
            <wp:extent cx="1635579" cy="293016"/>
            <wp:effectExtent l="19050" t="0" r="2721" b="0"/>
            <wp:docPr id="4" name="Рисунок 1" descr="C:\Documents and Settings\Ольга\Рабочий стол\зна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Ольга\Рабочий стол\знак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579" cy="293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4498">
        <w:rPr>
          <w:rFonts w:ascii="Tahoma" w:hAnsi="Tahoma" w:cs="Tahoma"/>
          <w:b/>
          <w:noProof/>
          <w:sz w:val="32"/>
          <w:szCs w:val="32"/>
        </w:rPr>
        <w:t xml:space="preserve">   </w:t>
      </w:r>
      <w:r>
        <w:rPr>
          <w:rFonts w:ascii="Tahoma" w:hAnsi="Tahoma" w:cs="Tahoma"/>
          <w:b/>
          <w:noProof/>
          <w:sz w:val="32"/>
          <w:szCs w:val="32"/>
        </w:rPr>
        <w:t xml:space="preserve">        </w:t>
      </w:r>
      <w:r w:rsidR="00541916" w:rsidRPr="00102965">
        <w:rPr>
          <w:rFonts w:ascii="Tahoma" w:hAnsi="Tahoma" w:cs="Tahoma"/>
          <w:b/>
          <w:color w:val="FFFFFF" w:themeColor="background1"/>
          <w:sz w:val="32"/>
          <w:szCs w:val="32"/>
          <w:highlight w:val="darkMagenta"/>
        </w:rPr>
        <w:t>ГАЛАКТОЗЕМИЯ</w:t>
      </w:r>
      <w:r w:rsidR="00541916" w:rsidRPr="00102965">
        <w:rPr>
          <w:rFonts w:ascii="Tahoma" w:hAnsi="Tahoma" w:cs="Tahoma"/>
          <w:b/>
          <w:color w:val="FFFFFF" w:themeColor="background1"/>
          <w:sz w:val="32"/>
          <w:szCs w:val="32"/>
        </w:rPr>
        <w:t xml:space="preserve"> </w:t>
      </w:r>
      <w:r w:rsidR="002626D4" w:rsidRPr="00102965">
        <w:rPr>
          <w:rFonts w:ascii="Tahoma" w:hAnsi="Tahoma" w:cs="Tahoma"/>
          <w:b/>
          <w:color w:val="FFFFFF" w:themeColor="background1"/>
          <w:sz w:val="32"/>
          <w:szCs w:val="32"/>
        </w:rPr>
        <w:t xml:space="preserve"> </w:t>
      </w:r>
    </w:p>
    <w:p w:rsidR="00DC3110" w:rsidRPr="0096056D" w:rsidRDefault="00DB438C" w:rsidP="00B024E2">
      <w:pPr>
        <w:jc w:val="center"/>
        <w:rPr>
          <w:rFonts w:ascii="Tahoma" w:hAnsi="Tahoma" w:cs="Tahoma"/>
          <w:sz w:val="23"/>
          <w:szCs w:val="23"/>
        </w:rPr>
      </w:pPr>
      <w:r>
        <w:rPr>
          <w:rFonts w:ascii="Tahoma" w:hAnsi="Tahoma" w:cs="Tahoma"/>
          <w:noProof/>
          <w:sz w:val="23"/>
          <w:szCs w:val="23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-724487</wp:posOffset>
            </wp:positionH>
            <wp:positionV relativeFrom="paragraph">
              <wp:posOffset>784469</wp:posOffset>
            </wp:positionV>
            <wp:extent cx="7835411" cy="9299872"/>
            <wp:effectExtent l="19050" t="0" r="0" b="0"/>
            <wp:wrapNone/>
            <wp:docPr id="1" name="Рисунок 1" descr="C:\Documents and Settings\Ольга\Рабочий стол\заозерскийа1\фо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Ольга\Рабочий стол\заозерскийа1\фо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411" cy="929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5571">
        <w:rPr>
          <w:rFonts w:ascii="Tahoma" w:hAnsi="Tahoma" w:cs="Tahoma"/>
          <w:noProof/>
          <w:sz w:val="23"/>
          <w:szCs w:val="23"/>
        </w:rPr>
        <w:drawing>
          <wp:inline distT="0" distB="0" distL="0" distR="0">
            <wp:extent cx="4422322" cy="2204342"/>
            <wp:effectExtent l="19050" t="0" r="0" b="0"/>
            <wp:docPr id="2" name="Рисунок 1" descr="F:\заозерскийа1\вмест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заозерскийа1\вместе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646" cy="2210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110" w:rsidRPr="00FF0343" w:rsidRDefault="00DC3110" w:rsidP="00C64082">
      <w:pPr>
        <w:jc w:val="both"/>
        <w:rPr>
          <w:rFonts w:ascii="Tahoma" w:hAnsi="Tahoma" w:cs="Tahoma"/>
          <w:sz w:val="28"/>
          <w:szCs w:val="28"/>
        </w:rPr>
      </w:pPr>
      <w:r w:rsidRPr="00FF0343">
        <w:rPr>
          <w:rFonts w:ascii="Tahoma" w:hAnsi="Tahoma" w:cs="Tahoma"/>
          <w:b/>
          <w:color w:val="FFFFFF" w:themeColor="background1"/>
          <w:sz w:val="28"/>
          <w:szCs w:val="28"/>
          <w:highlight w:val="darkMagenta"/>
        </w:rPr>
        <w:t>Галактоземия</w:t>
      </w:r>
      <w:r w:rsidRPr="00FF0343">
        <w:rPr>
          <w:rFonts w:ascii="Tahoma" w:hAnsi="Tahoma" w:cs="Tahoma"/>
          <w:b/>
          <w:color w:val="403152" w:themeColor="accent4" w:themeShade="80"/>
          <w:sz w:val="28"/>
          <w:szCs w:val="28"/>
        </w:rPr>
        <w:t xml:space="preserve"> </w:t>
      </w:r>
      <w:r w:rsidRPr="00FF0343">
        <w:rPr>
          <w:rFonts w:ascii="Tahoma" w:hAnsi="Tahoma" w:cs="Tahoma"/>
          <w:sz w:val="28"/>
          <w:szCs w:val="28"/>
        </w:rPr>
        <w:t>- это наследственное заболевание, характеризующееся нарушением метаболизма галактозы (углевод, образующийся при расщеплении молочного сахара – лактозы в желудочно-кишечном тракте).</w:t>
      </w:r>
    </w:p>
    <w:p w:rsidR="00DC3110" w:rsidRPr="00FF0343" w:rsidRDefault="00DC3110" w:rsidP="00C64082">
      <w:pPr>
        <w:jc w:val="both"/>
        <w:rPr>
          <w:rFonts w:ascii="Tahoma" w:hAnsi="Tahoma" w:cs="Tahoma"/>
          <w:b/>
          <w:sz w:val="28"/>
          <w:szCs w:val="28"/>
        </w:rPr>
      </w:pPr>
      <w:r w:rsidRPr="00FF0343">
        <w:rPr>
          <w:rFonts w:ascii="Tahoma" w:hAnsi="Tahoma" w:cs="Tahoma"/>
          <w:b/>
          <w:color w:val="403152" w:themeColor="accent4" w:themeShade="80"/>
          <w:sz w:val="28"/>
          <w:szCs w:val="28"/>
        </w:rPr>
        <w:t>Рекомендуется питание</w:t>
      </w:r>
      <w:r w:rsidRPr="00FF0343">
        <w:rPr>
          <w:rFonts w:ascii="Tahoma" w:hAnsi="Tahoma" w:cs="Tahoma"/>
          <w:b/>
          <w:sz w:val="28"/>
          <w:szCs w:val="28"/>
        </w:rPr>
        <w:t xml:space="preserve"> с исключением из рациона продуктов, содержащих галактозу и лактозу.</w:t>
      </w:r>
    </w:p>
    <w:p w:rsidR="00DC3110" w:rsidRPr="00FF0343" w:rsidRDefault="00DC3110" w:rsidP="00C64082">
      <w:pPr>
        <w:jc w:val="both"/>
        <w:rPr>
          <w:rFonts w:ascii="Tahoma" w:hAnsi="Tahoma" w:cs="Tahoma"/>
          <w:sz w:val="28"/>
          <w:szCs w:val="28"/>
        </w:rPr>
      </w:pPr>
      <w:r w:rsidRPr="00FF0343">
        <w:rPr>
          <w:rFonts w:ascii="Tahoma" w:hAnsi="Tahoma" w:cs="Tahoma"/>
          <w:b/>
          <w:color w:val="FFFFFF" w:themeColor="background1"/>
          <w:sz w:val="28"/>
          <w:szCs w:val="28"/>
          <w:highlight w:val="darkMagenta"/>
        </w:rPr>
        <w:t>Запрещены для питания детей любые виды молока</w:t>
      </w:r>
      <w:r w:rsidRPr="00FF0343">
        <w:rPr>
          <w:rFonts w:ascii="Tahoma" w:hAnsi="Tahoma" w:cs="Tahoma"/>
          <w:sz w:val="28"/>
          <w:szCs w:val="28"/>
        </w:rPr>
        <w:t xml:space="preserve"> (коровье, козье, детские молочные смеси и др.) и молочные продукты, а также продукты, куда  они могут добавляться (хлеб, выпечка, сосиски, колбасы, карамель, сладости,</w:t>
      </w:r>
      <w:r w:rsidR="00776AAA" w:rsidRPr="00FF0343">
        <w:rPr>
          <w:rFonts w:ascii="Tahoma" w:hAnsi="Tahoma" w:cs="Tahoma"/>
          <w:sz w:val="28"/>
          <w:szCs w:val="28"/>
        </w:rPr>
        <w:t xml:space="preserve"> </w:t>
      </w:r>
      <w:r w:rsidRPr="00FF0343">
        <w:rPr>
          <w:rFonts w:ascii="Tahoma" w:hAnsi="Tahoma" w:cs="Tahoma"/>
          <w:sz w:val="28"/>
          <w:szCs w:val="28"/>
        </w:rPr>
        <w:t>маргарины и т.п.), продукты растительного происхождения:</w:t>
      </w:r>
      <w:r w:rsidR="00776AAA" w:rsidRPr="00FF0343">
        <w:rPr>
          <w:rFonts w:ascii="Tahoma" w:hAnsi="Tahoma" w:cs="Tahoma"/>
          <w:sz w:val="28"/>
          <w:szCs w:val="28"/>
        </w:rPr>
        <w:t xml:space="preserve"> </w:t>
      </w:r>
      <w:r w:rsidRPr="00FF0343">
        <w:rPr>
          <w:rFonts w:ascii="Tahoma" w:hAnsi="Tahoma" w:cs="Tahoma"/>
          <w:sz w:val="28"/>
          <w:szCs w:val="28"/>
        </w:rPr>
        <w:t>бобовые (горох, бобы, фасоль, чечевица), соя (но не изолят соевого белка), шпинат, какао, шоколад, орехи,</w:t>
      </w:r>
      <w:r w:rsidR="00776AAA" w:rsidRPr="00FF0343">
        <w:rPr>
          <w:rFonts w:ascii="Tahoma" w:hAnsi="Tahoma" w:cs="Tahoma"/>
          <w:sz w:val="28"/>
          <w:szCs w:val="28"/>
        </w:rPr>
        <w:t xml:space="preserve"> </w:t>
      </w:r>
      <w:r w:rsidRPr="00FF0343">
        <w:rPr>
          <w:rFonts w:ascii="Tahoma" w:hAnsi="Tahoma" w:cs="Tahoma"/>
          <w:sz w:val="28"/>
          <w:szCs w:val="28"/>
        </w:rPr>
        <w:t>продукты животного происхождения: печень, почки, мозги и другие субпродукты, печеночный паштет, ливерная колбаса, яйца.</w:t>
      </w:r>
    </w:p>
    <w:p w:rsidR="00DC3110" w:rsidRPr="00FF0343" w:rsidRDefault="00DC3110" w:rsidP="00C64082">
      <w:pPr>
        <w:jc w:val="both"/>
        <w:rPr>
          <w:rFonts w:ascii="Tahoma" w:hAnsi="Tahoma" w:cs="Tahoma"/>
          <w:sz w:val="28"/>
          <w:szCs w:val="28"/>
        </w:rPr>
      </w:pPr>
      <w:r w:rsidRPr="00FF0343">
        <w:rPr>
          <w:rFonts w:ascii="Tahoma" w:hAnsi="Tahoma" w:cs="Tahoma"/>
          <w:b/>
          <w:color w:val="FFFFFF" w:themeColor="background1"/>
          <w:sz w:val="28"/>
          <w:szCs w:val="28"/>
          <w:highlight w:val="darkMagenta"/>
        </w:rPr>
        <w:t>Разрешены:</w:t>
      </w:r>
      <w:r w:rsidRPr="00FF0343">
        <w:rPr>
          <w:rFonts w:ascii="Tahoma" w:hAnsi="Tahoma" w:cs="Tahoma"/>
          <w:sz w:val="28"/>
          <w:szCs w:val="28"/>
        </w:rPr>
        <w:t xml:space="preserve"> мясо, рыба, птица, крупы, фрукты, овощи и зелень, растительные масла.</w:t>
      </w:r>
    </w:p>
    <w:p w:rsidR="00DC3110" w:rsidRPr="00FF0343" w:rsidRDefault="00DC3110" w:rsidP="00C64082">
      <w:pPr>
        <w:jc w:val="both"/>
        <w:rPr>
          <w:rFonts w:ascii="Tahoma" w:hAnsi="Tahoma" w:cs="Tahoma"/>
          <w:sz w:val="28"/>
          <w:szCs w:val="28"/>
        </w:rPr>
      </w:pPr>
      <w:r w:rsidRPr="00FF0343">
        <w:rPr>
          <w:rFonts w:ascii="Tahoma" w:hAnsi="Tahoma" w:cs="Tahoma"/>
          <w:b/>
          <w:color w:val="FFFFFF" w:themeColor="background1"/>
          <w:sz w:val="28"/>
          <w:szCs w:val="28"/>
          <w:highlight w:val="darkMagenta"/>
        </w:rPr>
        <w:t>Режим питания:</w:t>
      </w:r>
      <w:r w:rsidRPr="00FF0343">
        <w:rPr>
          <w:rFonts w:ascii="Tahoma" w:hAnsi="Tahoma" w:cs="Tahoma"/>
          <w:b/>
          <w:color w:val="403152" w:themeColor="accent4" w:themeShade="80"/>
          <w:sz w:val="28"/>
          <w:szCs w:val="28"/>
        </w:rPr>
        <w:t xml:space="preserve"> </w:t>
      </w:r>
      <w:r w:rsidRPr="00FF0343">
        <w:rPr>
          <w:rFonts w:ascii="Tahoma" w:hAnsi="Tahoma" w:cs="Tahoma"/>
          <w:sz w:val="28"/>
          <w:szCs w:val="28"/>
        </w:rPr>
        <w:t>количество приемов пищи не менее 5 раз в день.</w:t>
      </w:r>
    </w:p>
    <w:p w:rsidR="00DC3110" w:rsidRPr="00FF0343" w:rsidRDefault="00DC3110" w:rsidP="00C64082">
      <w:pPr>
        <w:jc w:val="both"/>
        <w:rPr>
          <w:rFonts w:ascii="Tahoma" w:hAnsi="Tahoma" w:cs="Tahoma"/>
          <w:sz w:val="28"/>
          <w:szCs w:val="28"/>
        </w:rPr>
      </w:pPr>
      <w:r w:rsidRPr="00FF0343">
        <w:rPr>
          <w:rFonts w:ascii="Tahoma" w:hAnsi="Tahoma" w:cs="Tahoma"/>
          <w:b/>
          <w:color w:val="FFFFFF" w:themeColor="background1"/>
          <w:sz w:val="28"/>
          <w:szCs w:val="28"/>
          <w:highlight w:val="darkMagenta"/>
        </w:rPr>
        <w:t>Калорийность:</w:t>
      </w:r>
      <w:r w:rsidRPr="00FF0343">
        <w:rPr>
          <w:rFonts w:ascii="Tahoma" w:hAnsi="Tahoma" w:cs="Tahoma"/>
          <w:b/>
          <w:sz w:val="28"/>
          <w:szCs w:val="28"/>
        </w:rPr>
        <w:t xml:space="preserve"> </w:t>
      </w:r>
      <w:r w:rsidRPr="00FF0343">
        <w:rPr>
          <w:rFonts w:ascii="Tahoma" w:hAnsi="Tahoma" w:cs="Tahoma"/>
          <w:sz w:val="28"/>
          <w:szCs w:val="28"/>
        </w:rPr>
        <w:t xml:space="preserve">суточное количество калорий для ребенка рассчитывается по формуле: </w:t>
      </w:r>
      <w:r w:rsidRPr="00FF0343">
        <w:rPr>
          <w:rFonts w:ascii="Tahoma" w:hAnsi="Tahoma" w:cs="Tahoma"/>
          <w:b/>
          <w:sz w:val="28"/>
          <w:szCs w:val="28"/>
        </w:rPr>
        <w:t>1000 ккал + 100 ккал, умноженное на возраст ребенка в годах.</w:t>
      </w:r>
    </w:p>
    <w:p w:rsidR="0096056D" w:rsidRPr="00FF0343" w:rsidRDefault="00DC3110" w:rsidP="00C64082">
      <w:pPr>
        <w:jc w:val="both"/>
        <w:rPr>
          <w:rFonts w:ascii="Tahoma" w:hAnsi="Tahoma" w:cs="Tahoma"/>
          <w:sz w:val="28"/>
          <w:szCs w:val="28"/>
        </w:rPr>
      </w:pPr>
      <w:r w:rsidRPr="00FF0343">
        <w:rPr>
          <w:rFonts w:ascii="Tahoma" w:hAnsi="Tahoma" w:cs="Tahoma"/>
          <w:b/>
          <w:color w:val="FFFFFF" w:themeColor="background1"/>
          <w:sz w:val="28"/>
          <w:szCs w:val="28"/>
          <w:highlight w:val="darkMagenta"/>
        </w:rPr>
        <w:t>Приготовление:</w:t>
      </w:r>
      <w:r w:rsidRPr="00FF0343">
        <w:rPr>
          <w:rFonts w:ascii="Tahoma" w:hAnsi="Tahoma" w:cs="Tahoma"/>
          <w:sz w:val="28"/>
          <w:szCs w:val="28"/>
        </w:rPr>
        <w:t xml:space="preserve"> пища готовится на пару, варится, тушится, запекается. </w:t>
      </w:r>
      <w:r w:rsidR="0096056D" w:rsidRPr="00FF0343">
        <w:rPr>
          <w:rFonts w:ascii="Tahoma" w:hAnsi="Tahoma" w:cs="Tahoma"/>
          <w:sz w:val="28"/>
          <w:szCs w:val="28"/>
        </w:rPr>
        <w:t xml:space="preserve">   </w:t>
      </w:r>
    </w:p>
    <w:p w:rsidR="00776AAA" w:rsidRDefault="00776AAA" w:rsidP="0084717A">
      <w:pPr>
        <w:jc w:val="center"/>
        <w:rPr>
          <w:rFonts w:ascii="Tahoma" w:hAnsi="Tahoma" w:cs="Tahoma"/>
          <w:sz w:val="24"/>
          <w:szCs w:val="24"/>
        </w:rPr>
      </w:pPr>
    </w:p>
    <w:p w:rsidR="0096056D" w:rsidRPr="006030CF" w:rsidRDefault="00A22944" w:rsidP="0084717A">
      <w:pPr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4"/>
          <w:szCs w:val="24"/>
        </w:rPr>
        <w:t xml:space="preserve">СПб ГКУЗ </w:t>
      </w:r>
      <w:r w:rsidR="0084717A">
        <w:rPr>
          <w:rFonts w:ascii="Tahoma" w:hAnsi="Tahoma" w:cs="Tahoma"/>
          <w:sz w:val="24"/>
          <w:szCs w:val="24"/>
        </w:rPr>
        <w:t>«</w:t>
      </w:r>
      <w:r>
        <w:rPr>
          <w:rFonts w:ascii="Tahoma" w:hAnsi="Tahoma" w:cs="Tahoma"/>
          <w:sz w:val="24"/>
          <w:szCs w:val="24"/>
        </w:rPr>
        <w:t>Городской центр медицинской профилактики</w:t>
      </w:r>
      <w:r w:rsidR="0084717A">
        <w:rPr>
          <w:rFonts w:ascii="Tahoma" w:hAnsi="Tahoma" w:cs="Tahoma"/>
          <w:sz w:val="24"/>
          <w:szCs w:val="24"/>
        </w:rPr>
        <w:t>»</w:t>
      </w:r>
    </w:p>
    <w:sectPr w:rsidR="0096056D" w:rsidRPr="006030CF" w:rsidSect="00394498">
      <w:pgSz w:w="11906" w:h="16838"/>
      <w:pgMar w:top="227" w:right="1134" w:bottom="22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77B6" w:rsidRDefault="00CF77B6" w:rsidP="00015571">
      <w:pPr>
        <w:spacing w:after="0" w:line="240" w:lineRule="auto"/>
      </w:pPr>
      <w:r>
        <w:separator/>
      </w:r>
    </w:p>
  </w:endnote>
  <w:endnote w:type="continuationSeparator" w:id="0">
    <w:p w:rsidR="00CF77B6" w:rsidRDefault="00CF77B6" w:rsidP="00015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77B6" w:rsidRDefault="00CF77B6" w:rsidP="00015571">
      <w:pPr>
        <w:spacing w:after="0" w:line="240" w:lineRule="auto"/>
      </w:pPr>
      <w:r>
        <w:separator/>
      </w:r>
    </w:p>
  </w:footnote>
  <w:footnote w:type="continuationSeparator" w:id="0">
    <w:p w:rsidR="00CF77B6" w:rsidRDefault="00CF77B6" w:rsidP="0001557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3110"/>
    <w:rsid w:val="00015571"/>
    <w:rsid w:val="000C6142"/>
    <w:rsid w:val="00101A85"/>
    <w:rsid w:val="00102965"/>
    <w:rsid w:val="0015461C"/>
    <w:rsid w:val="001F2393"/>
    <w:rsid w:val="002626D4"/>
    <w:rsid w:val="003475B0"/>
    <w:rsid w:val="00394498"/>
    <w:rsid w:val="003F683C"/>
    <w:rsid w:val="004212AC"/>
    <w:rsid w:val="004D3C11"/>
    <w:rsid w:val="004F3055"/>
    <w:rsid w:val="00541916"/>
    <w:rsid w:val="006030CF"/>
    <w:rsid w:val="00626CCE"/>
    <w:rsid w:val="006A1D25"/>
    <w:rsid w:val="006D395D"/>
    <w:rsid w:val="00776AAA"/>
    <w:rsid w:val="007B43F3"/>
    <w:rsid w:val="0084717A"/>
    <w:rsid w:val="0096056D"/>
    <w:rsid w:val="009C073A"/>
    <w:rsid w:val="00A22944"/>
    <w:rsid w:val="00B024E2"/>
    <w:rsid w:val="00C25F92"/>
    <w:rsid w:val="00C61673"/>
    <w:rsid w:val="00C64082"/>
    <w:rsid w:val="00C7587C"/>
    <w:rsid w:val="00CF77B6"/>
    <w:rsid w:val="00D32920"/>
    <w:rsid w:val="00D32E2C"/>
    <w:rsid w:val="00D93C9F"/>
    <w:rsid w:val="00DB438C"/>
    <w:rsid w:val="00DC3110"/>
    <w:rsid w:val="00E36072"/>
    <w:rsid w:val="00E637EA"/>
    <w:rsid w:val="00EB62CD"/>
    <w:rsid w:val="00F606C9"/>
    <w:rsid w:val="00F85541"/>
    <w:rsid w:val="00FF0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8CA7B30-4FDA-4A79-BEA7-02F7FA14C7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DC3110"/>
    <w:pPr>
      <w:spacing w:after="0" w:line="240" w:lineRule="auto"/>
    </w:pPr>
    <w:rPr>
      <w:rFonts w:ascii="Calibri" w:eastAsia="Times New Roman" w:hAnsi="Calibri" w:cs="Calibri"/>
    </w:rPr>
  </w:style>
  <w:style w:type="paragraph" w:styleId="a4">
    <w:name w:val="Balloon Text"/>
    <w:basedOn w:val="a"/>
    <w:link w:val="a5"/>
    <w:uiPriority w:val="99"/>
    <w:semiHidden/>
    <w:unhideWhenUsed/>
    <w:rsid w:val="009605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056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0155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15571"/>
  </w:style>
  <w:style w:type="paragraph" w:styleId="a8">
    <w:name w:val="footer"/>
    <w:basedOn w:val="a"/>
    <w:link w:val="a9"/>
    <w:uiPriority w:val="99"/>
    <w:semiHidden/>
    <w:unhideWhenUsed/>
    <w:rsid w:val="000155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0155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182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Людмила Коршунова</cp:lastModifiedBy>
  <cp:revision>2</cp:revision>
  <dcterms:created xsi:type="dcterms:W3CDTF">2021-08-25T07:55:00Z</dcterms:created>
  <dcterms:modified xsi:type="dcterms:W3CDTF">2021-08-25T07:55:00Z</dcterms:modified>
</cp:coreProperties>
</file>