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AA" w:rsidRDefault="00B03396">
      <w:pPr>
        <w:spacing w:after="34" w:line="259" w:lineRule="auto"/>
        <w:ind w:left="1713" w:firstLine="0"/>
        <w:jc w:val="left"/>
      </w:pPr>
      <w:r>
        <w:rPr>
          <w:b/>
          <w:sz w:val="56"/>
        </w:rPr>
        <w:t>Уважаемые налогоплательщики!</w:t>
      </w:r>
    </w:p>
    <w:p w:rsidR="00D63DAA" w:rsidRDefault="00B03396" w:rsidP="000932C9">
      <w:pPr>
        <w:spacing w:after="0"/>
        <w:ind w:left="-5" w:right="-15"/>
        <w:jc w:val="left"/>
      </w:pPr>
      <w:proofErr w:type="gramStart"/>
      <w:r>
        <w:t>В  соответствии</w:t>
      </w:r>
      <w:proofErr w:type="gramEnd"/>
      <w:r>
        <w:t xml:space="preserve">  с  п . </w:t>
      </w:r>
      <w:proofErr w:type="gramStart"/>
      <w:r>
        <w:t>8  с</w:t>
      </w:r>
      <w:proofErr w:type="gramEnd"/>
      <w:r>
        <w:t xml:space="preserve"> т . </w:t>
      </w:r>
      <w:proofErr w:type="gramStart"/>
      <w:r>
        <w:t>5  Федерального</w:t>
      </w:r>
      <w:proofErr w:type="gramEnd"/>
      <w:r>
        <w:t xml:space="preserve">  закон а  о т 29.06.2012  № 97 - Ф З  с 01.01.2021  отменяется  систем а  налогообложения  в  вид е  единого  налог а  н а  вмененный доход (ЕНВД).</w:t>
      </w:r>
    </w:p>
    <w:p w:rsidR="00D63DAA" w:rsidRDefault="00B03396" w:rsidP="000932C9">
      <w:pPr>
        <w:ind w:left="-5" w:right="-15"/>
        <w:jc w:val="left"/>
      </w:pPr>
      <w:r>
        <w:t xml:space="preserve">Налогоплательщик </w:t>
      </w:r>
      <w:proofErr w:type="gramStart"/>
      <w:r>
        <w:t>и ,</w:t>
      </w:r>
      <w:proofErr w:type="gramEnd"/>
      <w:r>
        <w:t xml:space="preserve">  уплачивающие  ЕНВ Д ,  вправе  самостоятельно  выбрать  иной режим налогообложения: </w:t>
      </w:r>
    </w:p>
    <w:p w:rsidR="00D63DAA" w:rsidRDefault="00B03396">
      <w:pPr>
        <w:numPr>
          <w:ilvl w:val="0"/>
          <w:numId w:val="1"/>
        </w:numPr>
        <w:spacing w:after="13"/>
        <w:ind w:hanging="1056"/>
        <w:jc w:val="left"/>
      </w:pPr>
      <w:r>
        <w:rPr>
          <w:b/>
        </w:rPr>
        <w:t>Упрощенная система налогообложения (УСН)</w:t>
      </w:r>
    </w:p>
    <w:p w:rsidR="00D63DAA" w:rsidRDefault="00B03396">
      <w:pPr>
        <w:ind w:left="-5" w:right="-15"/>
      </w:pPr>
      <w:r>
        <w:t xml:space="preserve">Н </w:t>
      </w:r>
      <w:proofErr w:type="gramStart"/>
      <w:r>
        <w:t>е  позднее</w:t>
      </w:r>
      <w:proofErr w:type="gramEnd"/>
      <w:r>
        <w:t xml:space="preserve"> 31.12.2020  налогоплательщик  ( юридическое  лиц о  ил и  индивидуальны й  предприниматель )  вправе  представит ь  в  налоговую  инспекцию  п о  мест у  жительств а  уведомление  о  переход е  н а  УС Н  п о  форм е  №26.2-1 (Приказ ФНС России от 02.11.2012 № МВ-7-3/829@).</w:t>
      </w:r>
    </w:p>
    <w:p w:rsidR="00D63DAA" w:rsidRDefault="00B03396">
      <w:pPr>
        <w:numPr>
          <w:ilvl w:val="0"/>
          <w:numId w:val="1"/>
        </w:numPr>
        <w:spacing w:after="13"/>
        <w:ind w:hanging="1056"/>
        <w:jc w:val="left"/>
      </w:pPr>
      <w:r>
        <w:rPr>
          <w:b/>
        </w:rPr>
        <w:t>Патентная система налогообложения (ПСН)</w:t>
      </w:r>
    </w:p>
    <w:p w:rsidR="00D63DAA" w:rsidRDefault="00B03396">
      <w:pPr>
        <w:ind w:left="-5" w:right="-15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-540384</wp:posOffset>
            </wp:positionH>
            <wp:positionV relativeFrom="paragraph">
              <wp:posOffset>-4689484</wp:posOffset>
            </wp:positionV>
            <wp:extent cx="7510273" cy="10664952"/>
            <wp:effectExtent l="0" t="0" r="0" b="0"/>
            <wp:wrapNone/>
            <wp:docPr id="5113" name="Picture 5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" name="Picture 5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0273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 </w:t>
      </w:r>
      <w:proofErr w:type="gramStart"/>
      <w:r>
        <w:t>е  позднее</w:t>
      </w:r>
      <w:proofErr w:type="gramEnd"/>
      <w:r>
        <w:t xml:space="preserve"> 31.12.2020  налогоплательщик -  индивидуальны й  предприниматель  вправе  представить   в  любу ю  налогову</w:t>
      </w:r>
      <w:r w:rsidR="00D8127C">
        <w:t>ю</w:t>
      </w:r>
      <w:r>
        <w:t xml:space="preserve">   инспекцию  Санкт - Петербург а  заявлени</w:t>
      </w:r>
      <w:r w:rsidR="00D8127C">
        <w:t>е</w:t>
      </w:r>
      <w:r>
        <w:t xml:space="preserve">   н а  получение  патент а  п о  форм е  № 26.5-1  ( Приказ  ФН С  Росси и  о т 11.07.2017  №ММ В -7-3/544@)  с  датой  начал а  действия с 01.01.2021 и сроком действия не позднее 31.12.2021.</w:t>
      </w:r>
    </w:p>
    <w:p w:rsidR="00D63DAA" w:rsidRDefault="00B03396">
      <w:pPr>
        <w:numPr>
          <w:ilvl w:val="0"/>
          <w:numId w:val="1"/>
        </w:numPr>
        <w:spacing w:after="13"/>
        <w:ind w:hanging="1056"/>
        <w:jc w:val="left"/>
      </w:pPr>
      <w:r>
        <w:rPr>
          <w:b/>
        </w:rPr>
        <w:t xml:space="preserve">Налог на профессиональный доход (НПД) </w:t>
      </w:r>
    </w:p>
    <w:p w:rsidR="00D63DAA" w:rsidRDefault="00B03396">
      <w:pPr>
        <w:spacing w:after="172" w:line="240" w:lineRule="auto"/>
        <w:ind w:left="0" w:firstLine="0"/>
        <w:jc w:val="left"/>
      </w:pPr>
      <w:r>
        <w:t xml:space="preserve">Н е </w:t>
      </w:r>
      <w:r>
        <w:tab/>
        <w:t xml:space="preserve"> позднее </w:t>
      </w:r>
      <w:r>
        <w:tab/>
        <w:t xml:space="preserve">01.01.2021 </w:t>
      </w:r>
      <w:r>
        <w:tab/>
        <w:t xml:space="preserve"> индивидуальны й </w:t>
      </w:r>
      <w:r>
        <w:tab/>
        <w:t xml:space="preserve"> предприниматель </w:t>
      </w:r>
      <w:r>
        <w:tab/>
        <w:t xml:space="preserve"> </w:t>
      </w:r>
      <w:proofErr w:type="gramStart"/>
      <w:r>
        <w:t>может  зарегистрироваться</w:t>
      </w:r>
      <w:proofErr w:type="gramEnd"/>
      <w:r>
        <w:t xml:space="preserve">  через  мобильно е  приложение  « Мо й  налог »  в  качеств е  налогоплательщика НПД.</w:t>
      </w:r>
    </w:p>
    <w:p w:rsidR="00D63DAA" w:rsidRDefault="00B03396">
      <w:pPr>
        <w:numPr>
          <w:ilvl w:val="0"/>
          <w:numId w:val="1"/>
        </w:numPr>
        <w:spacing w:after="369"/>
        <w:ind w:hanging="1056"/>
        <w:jc w:val="left"/>
      </w:pPr>
      <w:r>
        <w:rPr>
          <w:b/>
        </w:rPr>
        <w:t>Общий режим налогообложения</w:t>
      </w:r>
    </w:p>
    <w:p w:rsidR="00D63DAA" w:rsidRDefault="00B03396">
      <w:pPr>
        <w:spacing w:after="128"/>
        <w:ind w:left="426" w:hanging="344"/>
        <w:jc w:val="left"/>
      </w:pPr>
      <w:r>
        <w:rPr>
          <w:b/>
        </w:rPr>
        <w:t>Если до 01.01.2021 новый режим налогообложения выбран не будет, то с 01.01.2021 налогоплательщик автоматически переводится на общий режим налогообложения.</w:t>
      </w:r>
    </w:p>
    <w:p w:rsidR="00D63DAA" w:rsidRDefault="00B03396" w:rsidP="00D8127C">
      <w:pPr>
        <w:spacing w:after="107"/>
        <w:ind w:left="-5" w:right="-15"/>
        <w:jc w:val="left"/>
      </w:pPr>
      <w:r>
        <w:t xml:space="preserve">Подробности </w:t>
      </w:r>
      <w:r>
        <w:tab/>
        <w:t xml:space="preserve"> н а </w:t>
      </w:r>
      <w:r>
        <w:tab/>
        <w:t xml:space="preserve"> сайт е </w:t>
      </w:r>
      <w:r>
        <w:tab/>
        <w:t xml:space="preserve"> ФНС</w:t>
      </w:r>
      <w:r w:rsidR="00D8127C">
        <w:t xml:space="preserve"> </w:t>
      </w:r>
      <w:r>
        <w:t xml:space="preserve">России  </w:t>
      </w:r>
      <w:hyperlink r:id="rId6">
        <w:r>
          <w:t>https://www.nalog.ru/rn77/taxation/taxes/envd2020/</w:t>
        </w:r>
      </w:hyperlink>
      <w:r>
        <w:t>.</w:t>
      </w:r>
    </w:p>
    <w:p w:rsidR="00D63DAA" w:rsidRDefault="00B03396" w:rsidP="00D8127C">
      <w:pPr>
        <w:spacing w:after="13"/>
        <w:ind w:left="-5" w:right="-15"/>
        <w:jc w:val="left"/>
      </w:pPr>
      <w:proofErr w:type="gramStart"/>
      <w:r>
        <w:t>Подобрать  подходящий</w:t>
      </w:r>
      <w:proofErr w:type="gramEnd"/>
      <w:r>
        <w:t xml:space="preserve">  режим  налогообложения  можно  с  помощью </w:t>
      </w:r>
    </w:p>
    <w:p w:rsidR="00D63DAA" w:rsidRDefault="00B03396" w:rsidP="000F3F00">
      <w:pPr>
        <w:ind w:left="-5" w:right="-15"/>
        <w:jc w:val="left"/>
      </w:pPr>
      <w:r>
        <w:lastRenderedPageBreak/>
        <w:t xml:space="preserve"> сервис</w:t>
      </w:r>
      <w:bookmarkStart w:id="0" w:name="_GoBack"/>
      <w:bookmarkEnd w:id="0"/>
      <w:r>
        <w:t xml:space="preserve">а , </w:t>
      </w:r>
      <w:r>
        <w:tab/>
        <w:t xml:space="preserve"> размещенного </w:t>
      </w:r>
      <w:r>
        <w:tab/>
        <w:t xml:space="preserve"> н а </w:t>
      </w:r>
      <w:r>
        <w:tab/>
        <w:t xml:space="preserve"> сайте ФНС  Росси и  </w:t>
      </w:r>
      <w:hyperlink r:id="rId7">
        <w:r>
          <w:t>https://www.nalog.ru/rn77/service/mp/</w:t>
        </w:r>
      </w:hyperlink>
      <w:r>
        <w:t>.</w:t>
      </w:r>
    </w:p>
    <w:p w:rsidR="00D63DAA" w:rsidRDefault="00B03396">
      <w:pPr>
        <w:spacing w:after="0" w:line="259" w:lineRule="auto"/>
        <w:ind w:left="-851" w:right="1134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24384</wp:posOffset>
            </wp:positionH>
            <wp:positionV relativeFrom="page">
              <wp:posOffset>51816</wp:posOffset>
            </wp:positionV>
            <wp:extent cx="7519416" cy="10613136"/>
            <wp:effectExtent l="0" t="0" r="0" b="0"/>
            <wp:wrapTopAndBottom/>
            <wp:docPr id="5114" name="Picture 5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" name="Picture 51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9416" cy="1061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3DAA">
      <w:pgSz w:w="11900" w:h="16820"/>
      <w:pgMar w:top="1878" w:right="560" w:bottom="15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C37ED"/>
    <w:multiLevelType w:val="hybridMultilevel"/>
    <w:tmpl w:val="9AC88232"/>
    <w:lvl w:ilvl="0" w:tplc="5318377E">
      <w:start w:val="1"/>
      <w:numFmt w:val="bullet"/>
      <w:lvlText w:val="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7CE0C7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9DA1DF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B5EF6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98A1A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27849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64ECE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930DE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7CE65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AA"/>
    <w:rsid w:val="000932C9"/>
    <w:rsid w:val="000F3F00"/>
    <w:rsid w:val="00B03396"/>
    <w:rsid w:val="00D63DAA"/>
    <w:rsid w:val="00D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C77E"/>
  <w15:docId w15:val="{BC2E5BD4-C7A4-46DC-BD9A-F412C56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9" w:line="250" w:lineRule="auto"/>
      <w:ind w:left="10" w:hanging="10"/>
      <w:jc w:val="both"/>
    </w:pPr>
    <w:rPr>
      <w:rFonts w:ascii="Calibri" w:eastAsia="Calibri" w:hAnsi="Calibri" w:cs="Calibri"/>
      <w:color w:val="0020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nalog.ru/rn77/service/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taxation/taxes/envd2020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Надежда Владимировна</dc:creator>
  <cp:keywords/>
  <cp:lastModifiedBy>Людмила Коршунова</cp:lastModifiedBy>
  <cp:revision>5</cp:revision>
  <dcterms:created xsi:type="dcterms:W3CDTF">2020-12-22T13:20:00Z</dcterms:created>
  <dcterms:modified xsi:type="dcterms:W3CDTF">2020-12-22T13:33:00Z</dcterms:modified>
</cp:coreProperties>
</file>